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09" w:rsidRPr="00A07B09" w:rsidRDefault="00A07B09" w:rsidP="00A07B09">
      <w:pPr>
        <w:spacing w:after="120" w:line="264" w:lineRule="auto"/>
        <w:rPr>
          <w:rFonts w:ascii="Arial" w:eastAsiaTheme="minorEastAsia" w:hAnsi="Arial" w:cs="Arial"/>
          <w:sz w:val="24"/>
          <w:szCs w:val="24"/>
        </w:rPr>
      </w:pPr>
      <w:r w:rsidRPr="00A07B09">
        <w:rPr>
          <w:rFonts w:ascii="Arial" w:eastAsiaTheme="minorEastAsia" w:hAnsi="Arial" w:cs="Arial"/>
          <w:sz w:val="24"/>
          <w:szCs w:val="24"/>
        </w:rPr>
        <w:t>Written by:</w:t>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t>February 1, 2021</w:t>
      </w:r>
    </w:p>
    <w:p w:rsidR="00A07B09" w:rsidRPr="00A07B09" w:rsidRDefault="00A07B09" w:rsidP="00A07B09">
      <w:pPr>
        <w:spacing w:after="120" w:line="264" w:lineRule="auto"/>
        <w:rPr>
          <w:rFonts w:ascii="Arial" w:eastAsiaTheme="minorEastAsia" w:hAnsi="Arial" w:cs="Arial"/>
          <w:sz w:val="24"/>
          <w:szCs w:val="24"/>
        </w:rPr>
      </w:pPr>
      <w:r w:rsidRPr="00A07B09">
        <w:rPr>
          <w:rFonts w:ascii="Arial" w:eastAsiaTheme="minorEastAsia" w:hAnsi="Arial" w:cs="Arial"/>
          <w:sz w:val="24"/>
          <w:szCs w:val="24"/>
        </w:rPr>
        <w:t>Patrick Crone, Mobility Manager</w:t>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r>
      <w:r w:rsidRPr="00A07B09">
        <w:rPr>
          <w:rFonts w:ascii="Arial" w:eastAsiaTheme="minorEastAsia" w:hAnsi="Arial" w:cs="Arial"/>
          <w:sz w:val="24"/>
          <w:szCs w:val="24"/>
        </w:rPr>
        <w:tab/>
        <w:t>Volume 2 Issue 2</w:t>
      </w:r>
    </w:p>
    <w:p w:rsidR="00A07B09" w:rsidRDefault="00A07B09" w:rsidP="00A07B09">
      <w:pPr>
        <w:spacing w:after="120" w:line="264" w:lineRule="auto"/>
        <w:rPr>
          <w:rFonts w:ascii="Arial" w:eastAsiaTheme="minorEastAsia" w:hAnsi="Arial" w:cs="Arial"/>
          <w:sz w:val="36"/>
          <w:szCs w:val="36"/>
        </w:rPr>
      </w:pPr>
      <w:r w:rsidRPr="00A07B09">
        <w:rPr>
          <w:rFonts w:ascii="Arial" w:eastAsiaTheme="minorEastAsia" w:hAnsi="Arial" w:cs="Arial"/>
          <w:sz w:val="36"/>
          <w:szCs w:val="36"/>
        </w:rPr>
        <w:t>From the Desk of the Mobility Manager</w:t>
      </w:r>
    </w:p>
    <w:p w:rsidR="00A07B09" w:rsidRDefault="00A07B09" w:rsidP="00A07B09">
      <w:pPr>
        <w:spacing w:after="0" w:line="240" w:lineRule="auto"/>
        <w:textAlignment w:val="baseline"/>
        <w:rPr>
          <w:rFonts w:ascii="Arial" w:eastAsia="Times New Roman" w:hAnsi="Arial" w:cs="Arial"/>
          <w:color w:val="000000"/>
          <w:sz w:val="24"/>
          <w:szCs w:val="24"/>
          <w:bdr w:val="none" w:sz="0" w:space="0" w:color="auto" w:frame="1"/>
          <w:shd w:val="clear" w:color="auto" w:fill="FFFFFF"/>
        </w:rPr>
        <w:sectPr w:rsidR="00A07B09" w:rsidSect="004B6C3C">
          <w:headerReference w:type="default" r:id="rId7"/>
          <w:footerReference w:type="default" r:id="rId8"/>
          <w:pgSz w:w="12240" w:h="15840"/>
          <w:pgMar w:top="1440" w:right="1440" w:bottom="1440" w:left="1440" w:header="720" w:footer="720" w:gutter="0"/>
          <w:cols w:space="720"/>
          <w:docGrid w:linePitch="360"/>
        </w:sectPr>
      </w:pPr>
    </w:p>
    <w:p w:rsidR="00A07B09" w:rsidRPr="00A07B09" w:rsidRDefault="00A07B09" w:rsidP="00A07B09">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A07B09">
        <w:rPr>
          <w:rFonts w:ascii="Arial" w:eastAsia="Times New Roman" w:hAnsi="Arial" w:cs="Arial"/>
          <w:color w:val="000000"/>
          <w:sz w:val="24"/>
          <w:szCs w:val="24"/>
          <w:bdr w:val="none" w:sz="0" w:space="0" w:color="auto" w:frame="1"/>
          <w:shd w:val="clear" w:color="auto" w:fill="FFFFFF"/>
        </w:rPr>
        <w:t xml:space="preserve">Each month we will feature educational articles, safety tips, upcoming events, and activities. If at any time you wish to unsubscribe, please contact the Mobility Manager, by sending an e-mail to </w:t>
      </w:r>
      <w:hyperlink r:id="rId9" w:tgtFrame="_blank" w:history="1">
        <w:r w:rsidRPr="00A07B09">
          <w:rPr>
            <w:rFonts w:ascii="Arial" w:eastAsia="Times New Roman" w:hAnsi="Arial" w:cs="Arial"/>
            <w:color w:val="0563C1"/>
            <w:sz w:val="24"/>
            <w:szCs w:val="24"/>
            <w:u w:val="single"/>
          </w:rPr>
          <w:t>pcrone@abcap.net</w:t>
        </w:r>
      </w:hyperlink>
      <w:r w:rsidRPr="00A07B09">
        <w:rPr>
          <w:rFonts w:ascii="Arial Narrow" w:eastAsia="Times New Roman" w:hAnsi="Arial Narrow" w:cs="Times New Roman"/>
        </w:rPr>
        <w:t xml:space="preserve">  </w:t>
      </w:r>
      <w:r w:rsidRPr="00A07B09">
        <w:rPr>
          <w:rFonts w:ascii="Arial" w:eastAsia="Times New Roman" w:hAnsi="Arial" w:cs="Arial"/>
          <w:color w:val="000000"/>
          <w:sz w:val="24"/>
          <w:szCs w:val="24"/>
          <w:bdr w:val="none" w:sz="0" w:space="0" w:color="auto" w:frame="1"/>
          <w:shd w:val="clear" w:color="auto" w:fill="FFFFFF"/>
        </w:rPr>
        <w:t>or by calling (937) 378-6041 EXT. 310.</w:t>
      </w:r>
    </w:p>
    <w:p w:rsidR="00A07B09" w:rsidRPr="00A07B09" w:rsidRDefault="00A07B09" w:rsidP="00A07B09">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p>
    <w:p w:rsidR="00A07B09" w:rsidRPr="00A07B09" w:rsidRDefault="00A07B09" w:rsidP="00A07B09">
      <w:pPr>
        <w:spacing w:after="0" w:line="240" w:lineRule="auto"/>
        <w:textAlignment w:val="baseline"/>
        <w:rPr>
          <w:rFonts w:ascii="Arial" w:eastAsia="Times New Roman" w:hAnsi="Arial" w:cs="Arial"/>
          <w:b/>
          <w:color w:val="000000"/>
          <w:sz w:val="24"/>
          <w:szCs w:val="24"/>
          <w:bdr w:val="none" w:sz="0" w:space="0" w:color="auto" w:frame="1"/>
          <w:shd w:val="clear" w:color="auto" w:fill="FFFFFF"/>
        </w:rPr>
      </w:pPr>
      <w:r w:rsidRPr="00A07B09">
        <w:rPr>
          <w:rFonts w:ascii="Arial" w:eastAsia="Times New Roman" w:hAnsi="Arial" w:cs="Arial"/>
          <w:b/>
          <w:color w:val="000000"/>
          <w:sz w:val="24"/>
          <w:szCs w:val="24"/>
          <w:bdr w:val="none" w:sz="0" w:space="0" w:color="auto" w:frame="1"/>
          <w:shd w:val="clear" w:color="auto" w:fill="FFFFFF"/>
        </w:rPr>
        <w:t>Garbage Truck Safety</w:t>
      </w:r>
    </w:p>
    <w:p w:rsidR="00A07B09" w:rsidRPr="00A07B09" w:rsidRDefault="00A07B09" w:rsidP="00A07B09">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p>
    <w:p w:rsidR="00A07B09" w:rsidRPr="00A07B09" w:rsidRDefault="00A07B09" w:rsidP="00A07B09">
      <w:pPr>
        <w:spacing w:after="0" w:line="240" w:lineRule="auto"/>
        <w:textAlignment w:val="baseline"/>
        <w:rPr>
          <w:rFonts w:ascii="Arial" w:eastAsia="Times New Roman" w:hAnsi="Arial" w:cs="Arial"/>
          <w:color w:val="000000"/>
          <w:sz w:val="24"/>
          <w:szCs w:val="24"/>
          <w:bdr w:val="none" w:sz="0" w:space="0" w:color="auto" w:frame="1"/>
          <w:shd w:val="clear" w:color="auto" w:fill="FFFFFF"/>
        </w:rPr>
      </w:pPr>
      <w:r w:rsidRPr="00A07B09">
        <w:rPr>
          <w:rFonts w:ascii="Arial" w:eastAsia="Times New Roman" w:hAnsi="Arial" w:cs="Arial"/>
          <w:color w:val="000000"/>
          <w:sz w:val="24"/>
          <w:szCs w:val="24"/>
          <w:bdr w:val="none" w:sz="0" w:space="0" w:color="auto" w:frame="1"/>
          <w:shd w:val="clear" w:color="auto" w:fill="FFFFFF"/>
        </w:rPr>
        <w:t>All of us that travel to work in the morning have encountered the flashing lights and line of cars behind the garbage truck.  Some of us think wow this stinks now I’m going to be late! Or maybe we wish they could do this collection at some other time.  Or maybe it could be worse I could be the one picking up the trash.  Have you ever seen a driver carelessly fly by the truck without regard for the worker or the oncoming traffic? Pretty scary. Well in Ohio it’s the law that you must slow down and when safe go around. The following article is from a few years ago but is still good to remember.</w:t>
      </w:r>
    </w:p>
    <w:p w:rsidR="00A07B09" w:rsidRPr="00A07B09" w:rsidRDefault="00A07B09" w:rsidP="00A07B09">
      <w:pPr>
        <w:shd w:val="clear" w:color="auto" w:fill="FFFFFF"/>
        <w:spacing w:before="150" w:after="120" w:line="240" w:lineRule="atLeast"/>
        <w:outlineLvl w:val="1"/>
        <w:rPr>
          <w:rFonts w:ascii="Arial" w:eastAsia="Times New Roman" w:hAnsi="Arial" w:cs="Arial"/>
          <w:caps/>
          <w:color w:val="000000"/>
          <w:sz w:val="30"/>
          <w:szCs w:val="30"/>
        </w:rPr>
      </w:pPr>
      <w:r w:rsidRPr="00A07B09">
        <w:rPr>
          <w:rFonts w:ascii="Arial" w:eastAsia="Times New Roman" w:hAnsi="Arial" w:cs="Arial"/>
          <w:caps/>
          <w:color w:val="000000"/>
          <w:sz w:val="30"/>
          <w:szCs w:val="30"/>
        </w:rPr>
        <w:t>OHIO PASSES SLOW DOWN TO GET AROUND LEGISLATION</w:t>
      </w:r>
    </w:p>
    <w:p w:rsidR="00A07B09" w:rsidRPr="00A07B09" w:rsidRDefault="00C92E66" w:rsidP="00A07B09">
      <w:pPr>
        <w:shd w:val="clear" w:color="auto" w:fill="FFFFFF"/>
        <w:spacing w:after="0" w:line="240" w:lineRule="auto"/>
        <w:rPr>
          <w:rFonts w:ascii="Arial" w:eastAsia="Times New Roman" w:hAnsi="Arial" w:cs="Arial"/>
          <w:color w:val="000000"/>
          <w:sz w:val="18"/>
          <w:szCs w:val="18"/>
        </w:rPr>
      </w:pPr>
      <w:hyperlink r:id="rId10" w:history="1">
        <w:r w:rsidR="00A07B09" w:rsidRPr="00A07B09">
          <w:rPr>
            <w:rFonts w:ascii="Arial" w:eastAsia="Times New Roman" w:hAnsi="Arial" w:cs="Arial"/>
            <w:b/>
            <w:bCs/>
            <w:color w:val="000000"/>
            <w:sz w:val="16"/>
            <w:szCs w:val="16"/>
          </w:rPr>
          <w:t>Safety</w:t>
        </w:r>
      </w:hyperlink>
      <w:r w:rsidR="00A07B09" w:rsidRPr="00A07B09">
        <w:rPr>
          <w:rFonts w:ascii="Arial" w:eastAsia="Times New Roman" w:hAnsi="Arial" w:cs="Arial"/>
          <w:color w:val="000000"/>
          <w:sz w:val="18"/>
          <w:szCs w:val="18"/>
        </w:rPr>
        <w:t> </w:t>
      </w:r>
      <w:hyperlink r:id="rId11" w:history="1">
        <w:r w:rsidR="00A07B09" w:rsidRPr="00A07B09">
          <w:rPr>
            <w:rFonts w:ascii="Arial" w:eastAsia="Times New Roman" w:hAnsi="Arial" w:cs="Arial"/>
            <w:b/>
            <w:bCs/>
            <w:color w:val="000000"/>
            <w:sz w:val="16"/>
            <w:szCs w:val="16"/>
          </w:rPr>
          <w:t>Waste</w:t>
        </w:r>
      </w:hyperlink>
      <w:r w:rsidR="00A07B09" w:rsidRPr="00A07B09">
        <w:rPr>
          <w:rFonts w:ascii="Arial" w:eastAsia="Times New Roman" w:hAnsi="Arial" w:cs="Arial"/>
          <w:color w:val="000000"/>
          <w:sz w:val="18"/>
          <w:szCs w:val="18"/>
        </w:rPr>
        <w:t> </w:t>
      </w:r>
      <w:hyperlink r:id="rId12" w:history="1">
        <w:r w:rsidR="00A07B09" w:rsidRPr="00A07B09">
          <w:rPr>
            <w:rFonts w:ascii="Arial" w:eastAsia="Times New Roman" w:hAnsi="Arial" w:cs="Arial"/>
            <w:b/>
            <w:bCs/>
            <w:color w:val="000000"/>
            <w:sz w:val="16"/>
            <w:szCs w:val="16"/>
          </w:rPr>
          <w:t>Transportation</w:t>
        </w:r>
      </w:hyperlink>
    </w:p>
    <w:p w:rsidR="00A07B09" w:rsidRPr="00A07B09" w:rsidRDefault="00A07B09" w:rsidP="00A07B09">
      <w:pPr>
        <w:shd w:val="clear" w:color="auto" w:fill="FFFFFF"/>
        <w:spacing w:after="0" w:line="240" w:lineRule="auto"/>
        <w:rPr>
          <w:rFonts w:ascii="Arial" w:eastAsia="Times New Roman" w:hAnsi="Arial" w:cs="Arial"/>
          <w:color w:val="000000"/>
          <w:sz w:val="18"/>
          <w:szCs w:val="18"/>
        </w:rPr>
      </w:pPr>
      <w:r w:rsidRPr="00A07B09">
        <w:rPr>
          <w:rFonts w:ascii="Arial" w:eastAsia="Times New Roman" w:hAnsi="Arial" w:cs="Arial"/>
          <w:noProof/>
          <w:color w:val="000000"/>
          <w:sz w:val="18"/>
          <w:szCs w:val="18"/>
        </w:rPr>
        <w:drawing>
          <wp:inline distT="0" distB="0" distL="0" distR="0" wp14:anchorId="2102F12B" wp14:editId="08EACBCD">
            <wp:extent cx="2038350" cy="1000125"/>
            <wp:effectExtent l="0" t="0" r="0" b="9525"/>
            <wp:docPr id="1" name="Picture 1" descr="https://americanrecycler.com/8568759/images/0918/p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ericanrecycler.com/8568759/images/0918/pg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000125"/>
                    </a:xfrm>
                    <a:prstGeom prst="rect">
                      <a:avLst/>
                    </a:prstGeom>
                    <a:noFill/>
                    <a:ln>
                      <a:noFill/>
                    </a:ln>
                  </pic:spPr>
                </pic:pic>
              </a:graphicData>
            </a:graphic>
          </wp:inline>
        </w:drawing>
      </w:r>
    </w:p>
    <w:p w:rsidR="007D60E0" w:rsidRDefault="00A07B09" w:rsidP="00A07B09">
      <w:pPr>
        <w:spacing w:after="120" w:line="264" w:lineRule="auto"/>
        <w:rPr>
          <w:rFonts w:ascii="Arial" w:eastAsia="Times New Roman" w:hAnsi="Arial" w:cs="Arial"/>
          <w:color w:val="000000"/>
          <w:sz w:val="24"/>
          <w:szCs w:val="24"/>
        </w:rPr>
      </w:pPr>
      <w:r w:rsidRPr="00A07B09">
        <w:rPr>
          <w:rFonts w:ascii="Arial" w:eastAsia="Times New Roman" w:hAnsi="Arial" w:cs="Arial"/>
          <w:color w:val="000000"/>
          <w:sz w:val="24"/>
          <w:szCs w:val="24"/>
        </w:rPr>
        <w:t>Ohio Governor John Kasich signed SB 127, legislation that requires drivers to slow down and safely change lanes</w:t>
      </w:r>
      <w:r>
        <w:rPr>
          <w:rFonts w:ascii="Arial" w:eastAsia="Times New Roman" w:hAnsi="Arial" w:cs="Arial"/>
          <w:color w:val="000000"/>
          <w:sz w:val="24"/>
          <w:szCs w:val="24"/>
        </w:rPr>
        <w:t xml:space="preserve"> </w:t>
      </w:r>
      <w:r>
        <w:rPr>
          <w:rFonts w:ascii="Arial" w:eastAsia="Times New Roman" w:hAnsi="Arial" w:cs="Arial"/>
          <w:color w:val="000000"/>
          <w:sz w:val="24"/>
          <w:szCs w:val="24"/>
        </w:rPr>
        <w:t>when approaching solid waste and recycling vehicles.  Ohio is now the 21</w:t>
      </w:r>
      <w:r w:rsidRPr="00A07B09">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state to pass this vital legislation commonly </w:t>
      </w:r>
      <w:r w:rsidR="007D60E0">
        <w:rPr>
          <w:rFonts w:ascii="Arial" w:eastAsia="Times New Roman" w:hAnsi="Arial" w:cs="Arial"/>
          <w:color w:val="000000"/>
          <w:sz w:val="24"/>
          <w:szCs w:val="24"/>
        </w:rPr>
        <w:t>known</w:t>
      </w:r>
      <w:r>
        <w:rPr>
          <w:rFonts w:ascii="Arial" w:eastAsia="Times New Roman" w:hAnsi="Arial" w:cs="Arial"/>
          <w:color w:val="000000"/>
          <w:sz w:val="24"/>
          <w:szCs w:val="24"/>
        </w:rPr>
        <w:t xml:space="preserve"> as Slow Down to Get </w:t>
      </w:r>
      <w:proofErr w:type="gramStart"/>
      <w:r>
        <w:rPr>
          <w:rFonts w:ascii="Arial" w:eastAsia="Times New Roman" w:hAnsi="Arial" w:cs="Arial"/>
          <w:color w:val="000000"/>
          <w:sz w:val="24"/>
          <w:szCs w:val="24"/>
        </w:rPr>
        <w:t>Around</w:t>
      </w:r>
      <w:proofErr w:type="gramEnd"/>
      <w:r>
        <w:rPr>
          <w:rFonts w:ascii="Arial" w:eastAsia="Times New Roman" w:hAnsi="Arial" w:cs="Arial"/>
          <w:color w:val="000000"/>
          <w:sz w:val="24"/>
          <w:szCs w:val="24"/>
        </w:rPr>
        <w:t xml:space="preserve"> (SDTGA). Safety is a priority for the National Waste and Recycling Association (NWRA) which represents America’s private waste and recycling industry.  The NWRA Ohio Chapter worked with key stakeholders to develop the bill which was sponsored by Ohio State Senator Frank Larose, Chairman of the transportation, commerce and workforce committee.  “Driving safely should be a top priority for anyone getting behind the wheel of a vehicle.  We all want to safely get home to our families.  This legislation carries an important message – take </w:t>
      </w:r>
      <w:r w:rsidR="007D60E0">
        <w:rPr>
          <w:rFonts w:ascii="Arial" w:eastAsia="Times New Roman" w:hAnsi="Arial" w:cs="Arial"/>
          <w:color w:val="000000"/>
          <w:sz w:val="24"/>
          <w:szCs w:val="24"/>
        </w:rPr>
        <w:t>your</w:t>
      </w:r>
      <w:r>
        <w:rPr>
          <w:rFonts w:ascii="Arial" w:eastAsia="Times New Roman" w:hAnsi="Arial" w:cs="Arial"/>
          <w:color w:val="000000"/>
          <w:sz w:val="24"/>
          <w:szCs w:val="24"/>
        </w:rPr>
        <w:t xml:space="preserve"> time and slow down around garbage trucks, </w:t>
      </w:r>
      <w:r w:rsidR="007D60E0">
        <w:rPr>
          <w:rFonts w:ascii="Arial" w:eastAsia="Times New Roman" w:hAnsi="Arial" w:cs="Arial"/>
          <w:color w:val="000000"/>
          <w:sz w:val="24"/>
          <w:szCs w:val="24"/>
        </w:rPr>
        <w:t>“said</w:t>
      </w:r>
      <w:r>
        <w:rPr>
          <w:rFonts w:ascii="Arial" w:eastAsia="Times New Roman" w:hAnsi="Arial" w:cs="Arial"/>
          <w:color w:val="000000"/>
          <w:sz w:val="24"/>
          <w:szCs w:val="24"/>
        </w:rPr>
        <w:t xml:space="preserve"> Jim </w:t>
      </w:r>
      <w:proofErr w:type="spellStart"/>
      <w:r>
        <w:rPr>
          <w:rFonts w:ascii="Arial" w:eastAsia="Times New Roman" w:hAnsi="Arial" w:cs="Arial"/>
          <w:color w:val="000000"/>
          <w:sz w:val="24"/>
          <w:szCs w:val="24"/>
        </w:rPr>
        <w:t>Thaxton</w:t>
      </w:r>
      <w:proofErr w:type="spellEnd"/>
      <w:r>
        <w:rPr>
          <w:rFonts w:ascii="Arial" w:eastAsia="Times New Roman" w:hAnsi="Arial" w:cs="Arial"/>
          <w:color w:val="000000"/>
          <w:sz w:val="24"/>
          <w:szCs w:val="24"/>
        </w:rPr>
        <w:t>, Rumple Waste &amp; Recycling.  On the day the bill was signed, David Evans, a 125 year employee of Rumpke Waste &amp; Recycling was killed while collecting waste in Middleton, Ohio when he was hit by a truck.</w:t>
      </w:r>
      <w:r w:rsidR="007D60E0">
        <w:rPr>
          <w:rFonts w:ascii="Arial" w:eastAsia="Times New Roman" w:hAnsi="Arial" w:cs="Arial"/>
          <w:color w:val="000000"/>
          <w:sz w:val="24"/>
          <w:szCs w:val="24"/>
        </w:rPr>
        <w:t xml:space="preserve"> </w:t>
      </w:r>
    </w:p>
    <w:p w:rsidR="00A07B09" w:rsidRDefault="007D60E0" w:rsidP="00A07B09">
      <w:pPr>
        <w:spacing w:after="120" w:line="264" w:lineRule="auto"/>
        <w:rPr>
          <w:rFonts w:ascii="Arial" w:eastAsiaTheme="minorEastAsia" w:hAnsi="Arial" w:cs="Arial"/>
          <w:sz w:val="36"/>
          <w:szCs w:val="36"/>
        </w:rPr>
      </w:pPr>
      <w:r>
        <w:rPr>
          <w:rFonts w:ascii="Arial" w:eastAsia="Times New Roman" w:hAnsi="Arial" w:cs="Arial"/>
          <w:color w:val="000000"/>
          <w:sz w:val="24"/>
          <w:szCs w:val="24"/>
        </w:rPr>
        <w:t>Over the past four years, NWRA member companies and its chapters nationwide have successfully championed “Slow Down to Get Around” legislation.  A ceremonial bill signing is expected later this year.  The law will take effect October 28, 2018.</w:t>
      </w:r>
      <w:r w:rsidR="00A07B09">
        <w:rPr>
          <w:rFonts w:ascii="Arial" w:eastAsiaTheme="minorEastAsia" w:hAnsi="Arial" w:cs="Arial"/>
          <w:sz w:val="36"/>
          <w:szCs w:val="36"/>
        </w:rPr>
        <w:t xml:space="preserve">   </w:t>
      </w:r>
    </w:p>
    <w:p w:rsidR="007D60E0" w:rsidRDefault="007D60E0" w:rsidP="00A07B09">
      <w:pPr>
        <w:spacing w:after="120" w:line="264" w:lineRule="auto"/>
        <w:rPr>
          <w:rFonts w:ascii="Arial" w:eastAsiaTheme="minorEastAsia" w:hAnsi="Arial" w:cs="Arial"/>
          <w:sz w:val="20"/>
          <w:szCs w:val="20"/>
        </w:rPr>
      </w:pPr>
      <w:r w:rsidRPr="007D60E0">
        <w:rPr>
          <w:rFonts w:ascii="Arial" w:eastAsiaTheme="minorEastAsia" w:hAnsi="Arial" w:cs="Arial"/>
          <w:sz w:val="20"/>
          <w:szCs w:val="20"/>
        </w:rPr>
        <w:t>From: American Recyler.com</w:t>
      </w:r>
    </w:p>
    <w:p w:rsidR="007D60E0" w:rsidRDefault="007D60E0" w:rsidP="00A07B09">
      <w:pPr>
        <w:spacing w:after="120" w:line="264" w:lineRule="auto"/>
        <w:rPr>
          <w:rFonts w:ascii="Arial" w:eastAsiaTheme="minorEastAsia" w:hAnsi="Arial" w:cs="Arial"/>
          <w:sz w:val="20"/>
          <w:szCs w:val="20"/>
        </w:rPr>
      </w:pPr>
    </w:p>
    <w:p w:rsidR="007D60E0" w:rsidRPr="007D60E0" w:rsidRDefault="007D60E0" w:rsidP="00A07B09">
      <w:pPr>
        <w:spacing w:after="120" w:line="264" w:lineRule="auto"/>
        <w:rPr>
          <w:rFonts w:ascii="Arial" w:eastAsiaTheme="minorEastAsia" w:hAnsi="Arial" w:cs="Arial"/>
          <w:b/>
          <w:sz w:val="24"/>
          <w:szCs w:val="24"/>
        </w:rPr>
      </w:pPr>
      <w:r w:rsidRPr="007D60E0">
        <w:rPr>
          <w:rFonts w:ascii="Arial" w:eastAsiaTheme="minorEastAsia" w:hAnsi="Arial" w:cs="Arial"/>
          <w:b/>
          <w:sz w:val="24"/>
          <w:szCs w:val="24"/>
        </w:rPr>
        <w:lastRenderedPageBreak/>
        <w:t>Traffic Information</w:t>
      </w:r>
    </w:p>
    <w:p w:rsidR="007D60E0" w:rsidRPr="007D60E0" w:rsidRDefault="007D60E0" w:rsidP="007D60E0">
      <w:pPr>
        <w:spacing w:after="120" w:line="264" w:lineRule="auto"/>
        <w:rPr>
          <w:rFonts w:ascii="Arial" w:eastAsia="Times New Roman" w:hAnsi="Arial" w:cs="Arial"/>
          <w:color w:val="000000"/>
          <w:sz w:val="24"/>
          <w:szCs w:val="24"/>
        </w:rPr>
      </w:pPr>
      <w:r w:rsidRPr="007D60E0">
        <w:rPr>
          <w:rFonts w:ascii="Arial" w:eastAsia="Times New Roman" w:hAnsi="Arial" w:cs="Arial"/>
          <w:color w:val="000000"/>
          <w:sz w:val="24"/>
          <w:szCs w:val="24"/>
        </w:rPr>
        <w:t xml:space="preserve">Use </w:t>
      </w:r>
      <w:hyperlink r:id="rId14" w:history="1">
        <w:r w:rsidRPr="007D60E0">
          <w:rPr>
            <w:rFonts w:ascii="Arial" w:eastAsia="Times New Roman" w:hAnsi="Arial" w:cs="Arial"/>
            <w:color w:val="0000FF"/>
            <w:sz w:val="24"/>
            <w:szCs w:val="24"/>
            <w:u w:val="single"/>
          </w:rPr>
          <w:t>https://www.ohgo.com/</w:t>
        </w:r>
      </w:hyperlink>
      <w:r w:rsidRPr="007D60E0">
        <w:rPr>
          <w:rFonts w:ascii="Arial" w:eastAsia="Times New Roman" w:hAnsi="Arial" w:cs="Arial"/>
          <w:color w:val="000000"/>
          <w:sz w:val="24"/>
          <w:szCs w:val="24"/>
        </w:rPr>
        <w:t xml:space="preserve">  for real-time traffic information.  The website and mobile application provide, current traffic speeds, live traffic cameras, and current weather conditions.</w:t>
      </w:r>
    </w:p>
    <w:p w:rsidR="007D60E0" w:rsidRDefault="007D60E0" w:rsidP="00A07B09">
      <w:pPr>
        <w:spacing w:after="120" w:line="264" w:lineRule="auto"/>
        <w:rPr>
          <w:rFonts w:ascii="Arial" w:eastAsiaTheme="minorEastAsia" w:hAnsi="Arial" w:cs="Arial"/>
          <w:b/>
          <w:sz w:val="24"/>
          <w:szCs w:val="24"/>
        </w:rPr>
      </w:pPr>
      <w:r w:rsidRPr="007D60E0">
        <w:rPr>
          <w:rFonts w:ascii="Arial" w:eastAsiaTheme="minorEastAsia" w:hAnsi="Arial" w:cs="Arial"/>
          <w:b/>
          <w:sz w:val="24"/>
          <w:szCs w:val="24"/>
        </w:rPr>
        <w:t>Fun Transportation Trivia</w:t>
      </w:r>
    </w:p>
    <w:p w:rsidR="007D60E0" w:rsidRDefault="00DA0A30" w:rsidP="00A07B09">
      <w:pPr>
        <w:spacing w:after="120" w:line="264" w:lineRule="auto"/>
        <w:rPr>
          <w:rFonts w:ascii="Arial" w:eastAsiaTheme="minorEastAsia" w:hAnsi="Arial" w:cs="Arial"/>
          <w:sz w:val="24"/>
          <w:szCs w:val="24"/>
        </w:rPr>
      </w:pPr>
      <w:r>
        <w:rPr>
          <w:rFonts w:ascii="Arial" w:eastAsiaTheme="minorEastAsia" w:hAnsi="Arial" w:cs="Arial"/>
          <w:sz w:val="24"/>
          <w:szCs w:val="24"/>
        </w:rPr>
        <w:t xml:space="preserve">1. </w:t>
      </w:r>
      <w:r>
        <w:rPr>
          <w:rFonts w:ascii="Arial" w:eastAsiaTheme="minorEastAsia" w:hAnsi="Arial" w:cs="Arial"/>
          <w:sz w:val="24"/>
          <w:szCs w:val="24"/>
        </w:rPr>
        <w:tab/>
        <w:t xml:space="preserve">What is the name of the railcar </w:t>
      </w:r>
      <w:r>
        <w:rPr>
          <w:rFonts w:ascii="Arial" w:eastAsiaTheme="minorEastAsia" w:hAnsi="Arial" w:cs="Arial"/>
          <w:sz w:val="24"/>
          <w:szCs w:val="24"/>
        </w:rPr>
        <w:tab/>
        <w:t xml:space="preserve">that serves as an office for the </w:t>
      </w:r>
      <w:r>
        <w:rPr>
          <w:rFonts w:ascii="Arial" w:eastAsiaTheme="minorEastAsia" w:hAnsi="Arial" w:cs="Arial"/>
          <w:sz w:val="24"/>
          <w:szCs w:val="24"/>
        </w:rPr>
        <w:tab/>
        <w:t>conductor?</w:t>
      </w:r>
    </w:p>
    <w:p w:rsidR="00DA0A30" w:rsidRPr="00DA0A30" w:rsidRDefault="00DA0A30" w:rsidP="00DA0A30">
      <w:pPr>
        <w:pStyle w:val="NormalWeb"/>
        <w:spacing w:before="0" w:beforeAutospacing="0" w:after="360" w:afterAutospacing="0"/>
        <w:ind w:left="360" w:hanging="360"/>
        <w:rPr>
          <w:rStyle w:val="Strong"/>
          <w:rFonts w:ascii="Arial" w:hAnsi="Arial" w:cs="Arial"/>
          <w:b w:val="0"/>
          <w:color w:val="000000"/>
        </w:rPr>
      </w:pPr>
      <w:r w:rsidRPr="00DA0A30">
        <w:rPr>
          <w:rStyle w:val="Strong"/>
          <w:rFonts w:ascii="Arial" w:hAnsi="Arial" w:cs="Arial"/>
          <w:b w:val="0"/>
          <w:color w:val="000000"/>
        </w:rPr>
        <w:t xml:space="preserve">2. </w:t>
      </w:r>
      <w:r w:rsidRPr="00DA0A30">
        <w:rPr>
          <w:rStyle w:val="Strong"/>
          <w:rFonts w:ascii="Arial" w:hAnsi="Arial" w:cs="Arial"/>
          <w:b w:val="0"/>
          <w:color w:val="000000"/>
        </w:rPr>
        <w:tab/>
      </w:r>
      <w:r w:rsidRPr="00DA0A30">
        <w:rPr>
          <w:rStyle w:val="Strong"/>
          <w:rFonts w:ascii="Arial" w:hAnsi="Arial" w:cs="Arial"/>
          <w:b w:val="0"/>
          <w:color w:val="000000"/>
        </w:rPr>
        <w:tab/>
        <w:t xml:space="preserve">Who was the first woman to fly </w:t>
      </w:r>
      <w:r w:rsidRPr="00DA0A30">
        <w:rPr>
          <w:rStyle w:val="Strong"/>
          <w:rFonts w:ascii="Arial" w:hAnsi="Arial" w:cs="Arial"/>
          <w:b w:val="0"/>
          <w:color w:val="000000"/>
        </w:rPr>
        <w:tab/>
        <w:t xml:space="preserve">across the Atlantic Ocean </w:t>
      </w:r>
      <w:r w:rsidRPr="00DA0A30">
        <w:rPr>
          <w:rStyle w:val="Strong"/>
          <w:rFonts w:ascii="Arial" w:hAnsi="Arial" w:cs="Arial"/>
          <w:b w:val="0"/>
          <w:color w:val="000000"/>
        </w:rPr>
        <w:tab/>
        <w:t xml:space="preserve">solo?  </w:t>
      </w:r>
    </w:p>
    <w:p w:rsidR="00DA0A30" w:rsidRPr="00DA0A30" w:rsidRDefault="00DA0A30" w:rsidP="00DA0A30">
      <w:pPr>
        <w:pStyle w:val="NormalWeb"/>
        <w:spacing w:before="0" w:beforeAutospacing="0" w:after="360" w:afterAutospacing="0"/>
        <w:rPr>
          <w:rStyle w:val="Strong"/>
          <w:rFonts w:ascii="Arial" w:hAnsi="Arial" w:cs="Arial"/>
          <w:b w:val="0"/>
          <w:color w:val="000000"/>
        </w:rPr>
      </w:pPr>
      <w:r w:rsidRPr="00DA0A30">
        <w:rPr>
          <w:rStyle w:val="Strong"/>
          <w:rFonts w:ascii="Arial" w:hAnsi="Arial" w:cs="Arial"/>
          <w:b w:val="0"/>
          <w:color w:val="000000"/>
        </w:rPr>
        <w:t xml:space="preserve">3. </w:t>
      </w:r>
      <w:r w:rsidRPr="00DA0A30">
        <w:rPr>
          <w:rStyle w:val="Strong"/>
          <w:rFonts w:ascii="Arial" w:hAnsi="Arial" w:cs="Arial"/>
          <w:b w:val="0"/>
          <w:color w:val="000000"/>
        </w:rPr>
        <w:tab/>
        <w:t xml:space="preserve">Who was the first man to walk </w:t>
      </w:r>
      <w:r w:rsidRPr="00DA0A30">
        <w:rPr>
          <w:rStyle w:val="Strong"/>
          <w:rFonts w:ascii="Arial" w:hAnsi="Arial" w:cs="Arial"/>
          <w:b w:val="0"/>
          <w:color w:val="000000"/>
        </w:rPr>
        <w:tab/>
        <w:t xml:space="preserve">on the moon?  </w:t>
      </w:r>
    </w:p>
    <w:p w:rsidR="00DA0A30" w:rsidRPr="00DA0A30" w:rsidRDefault="00DA0A30" w:rsidP="00DA0A30">
      <w:pPr>
        <w:pStyle w:val="NormalWeb"/>
        <w:spacing w:before="0" w:beforeAutospacing="0" w:after="360" w:afterAutospacing="0"/>
        <w:rPr>
          <w:rStyle w:val="Strong"/>
          <w:rFonts w:ascii="Arial" w:hAnsi="Arial" w:cs="Arial"/>
          <w:b w:val="0"/>
          <w:color w:val="000000"/>
        </w:rPr>
      </w:pPr>
      <w:r w:rsidRPr="00DA0A30">
        <w:rPr>
          <w:rStyle w:val="Strong"/>
          <w:rFonts w:ascii="Arial" w:hAnsi="Arial" w:cs="Arial"/>
          <w:b w:val="0"/>
          <w:color w:val="000000"/>
        </w:rPr>
        <w:t xml:space="preserve">4.       What is the average speed that </w:t>
      </w:r>
      <w:r w:rsidRPr="00DA0A30">
        <w:rPr>
          <w:rStyle w:val="Strong"/>
          <w:rFonts w:ascii="Arial" w:hAnsi="Arial" w:cs="Arial"/>
          <w:b w:val="0"/>
          <w:color w:val="000000"/>
        </w:rPr>
        <w:tab/>
        <w:t xml:space="preserve">most cars travel on interstate </w:t>
      </w:r>
      <w:r w:rsidRPr="00DA0A30">
        <w:rPr>
          <w:rStyle w:val="Strong"/>
          <w:rFonts w:ascii="Arial" w:hAnsi="Arial" w:cs="Arial"/>
          <w:b w:val="0"/>
          <w:color w:val="000000"/>
        </w:rPr>
        <w:tab/>
        <w:t xml:space="preserve">highways during peak morning </w:t>
      </w:r>
      <w:r w:rsidRPr="00DA0A30">
        <w:rPr>
          <w:rStyle w:val="Strong"/>
          <w:rFonts w:ascii="Arial" w:hAnsi="Arial" w:cs="Arial"/>
          <w:b w:val="0"/>
          <w:color w:val="000000"/>
        </w:rPr>
        <w:tab/>
        <w:t xml:space="preserve">and afternoon rush hour?   </w:t>
      </w:r>
    </w:p>
    <w:p w:rsidR="00DA0A30" w:rsidRDefault="00DA0A30" w:rsidP="00DA0A30">
      <w:pPr>
        <w:pStyle w:val="NormalWeb"/>
        <w:spacing w:before="0" w:beforeAutospacing="0" w:after="360" w:afterAutospacing="0"/>
        <w:rPr>
          <w:rStyle w:val="Strong"/>
          <w:rFonts w:ascii="Arial" w:hAnsi="Arial" w:cs="Arial"/>
          <w:b w:val="0"/>
          <w:color w:val="000000"/>
        </w:rPr>
      </w:pPr>
      <w:r w:rsidRPr="00DA0A30">
        <w:rPr>
          <w:rStyle w:val="Strong"/>
          <w:rFonts w:ascii="Arial" w:hAnsi="Arial" w:cs="Arial"/>
          <w:b w:val="0"/>
          <w:color w:val="000000"/>
        </w:rPr>
        <w:t xml:space="preserve">5.       Which watercraft is capable of           </w:t>
      </w:r>
      <w:r w:rsidRPr="00DA0A30">
        <w:rPr>
          <w:rStyle w:val="Strong"/>
          <w:rFonts w:ascii="Arial" w:hAnsi="Arial" w:cs="Arial"/>
          <w:b w:val="0"/>
          <w:color w:val="000000"/>
        </w:rPr>
        <w:tab/>
        <w:t xml:space="preserve">independent operation below </w:t>
      </w:r>
      <w:r w:rsidRPr="00DA0A30">
        <w:rPr>
          <w:rStyle w:val="Strong"/>
          <w:rFonts w:ascii="Arial" w:hAnsi="Arial" w:cs="Arial"/>
          <w:b w:val="0"/>
          <w:color w:val="000000"/>
        </w:rPr>
        <w:tab/>
        <w:t xml:space="preserve">water? </w:t>
      </w:r>
    </w:p>
    <w:p w:rsidR="00DA0A30" w:rsidRPr="00DA0A30" w:rsidRDefault="00DA0A30" w:rsidP="00DA0A30">
      <w:pPr>
        <w:shd w:val="clear" w:color="auto" w:fill="FFFFFF"/>
        <w:spacing w:after="240" w:line="312" w:lineRule="atLeast"/>
        <w:rPr>
          <w:rFonts w:ascii="Arial" w:eastAsia="Times New Roman" w:hAnsi="Arial" w:cs="Arial"/>
          <w:b/>
          <w:color w:val="000000"/>
          <w:sz w:val="24"/>
          <w:szCs w:val="24"/>
        </w:rPr>
      </w:pPr>
      <w:r w:rsidRPr="00DA0A30">
        <w:rPr>
          <w:rFonts w:ascii="Arial" w:eastAsia="Times New Roman" w:hAnsi="Arial" w:cs="Arial"/>
          <w:b/>
          <w:color w:val="000000"/>
          <w:sz w:val="24"/>
          <w:szCs w:val="24"/>
        </w:rPr>
        <w:t>Winter Safety Tips</w:t>
      </w:r>
    </w:p>
    <w:p w:rsidR="00DA0A30" w:rsidRPr="00DA0A30" w:rsidRDefault="00DA0A30" w:rsidP="00DA0A30">
      <w:pPr>
        <w:shd w:val="clear" w:color="auto" w:fill="FFFFFF"/>
        <w:spacing w:after="240"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The Ohio Committee for Severe Weather Awareness (OCSWA) and its partners suggest the additional tips to prepare your vehicle for the winter months:</w:t>
      </w:r>
    </w:p>
    <w:p w:rsidR="00DA0A30" w:rsidRPr="00DA0A30" w:rsidRDefault="00DA0A30" w:rsidP="00DA0A30">
      <w:pPr>
        <w:numPr>
          <w:ilvl w:val="0"/>
          <w:numId w:val="1"/>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 xml:space="preserve">Get a tune-up, to include an oil change and battery check. Make sure you use the right motor oil. Engine oil thickens when cold, making it harder for the engine to turn over. Newer vehicles use multi-weight oil that is suitable for </w:t>
      </w:r>
      <w:r w:rsidRPr="00DA0A30">
        <w:rPr>
          <w:rFonts w:ascii="Arial" w:eastAsia="Times New Roman" w:hAnsi="Arial" w:cs="Arial"/>
          <w:color w:val="000000"/>
          <w:sz w:val="24"/>
          <w:szCs w:val="24"/>
        </w:rPr>
        <w:t>a wide range of temperatures. Check your owner’s manual to ensure your engine has the right grade of oil for the right time of year.</w:t>
      </w:r>
    </w:p>
    <w:p w:rsidR="00DA0A30" w:rsidRPr="00DA0A30" w:rsidRDefault="00DA0A30" w:rsidP="00DA0A30">
      <w:pPr>
        <w:numPr>
          <w:ilvl w:val="0"/>
          <w:numId w:val="1"/>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Check your headlights, tail lights and turn signals. Replace foggy, hazy or damaged lens covers to improve visibility.</w:t>
      </w:r>
    </w:p>
    <w:p w:rsidR="00DA0A30" w:rsidRPr="00DA0A30" w:rsidRDefault="00DA0A30" w:rsidP="00DA0A30">
      <w:pPr>
        <w:numPr>
          <w:ilvl w:val="0"/>
          <w:numId w:val="1"/>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Check your windshield wipers. If your wipers are leaving streaks of water on the windshield, or if the wiper-blade rubber shows signs of cracking or stiffness, replace them with a new set. Use a brush and scraper to remove ice and snow, rather than your wipers. A heavy load of snow (or ice sticking the blades to the glass) can overload the motor.</w:t>
      </w:r>
    </w:p>
    <w:p w:rsidR="00DA0A30" w:rsidRPr="00DA0A30" w:rsidRDefault="00DA0A30" w:rsidP="00DA0A30">
      <w:pPr>
        <w:numPr>
          <w:ilvl w:val="0"/>
          <w:numId w:val="1"/>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Keep the battery in good shape. Cold temperatures reduce the battery’s cranking power. At about zero degrees Fahrenheit, your battery only has about half the cranking power it has at 80 degrees. Have the battery power and its fluid levels checked.</w:t>
      </w:r>
    </w:p>
    <w:p w:rsidR="00DA0A30" w:rsidRPr="00DA0A30" w:rsidRDefault="00DA0A30" w:rsidP="00DA0A30">
      <w:pPr>
        <w:numPr>
          <w:ilvl w:val="0"/>
          <w:numId w:val="1"/>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Check the exhaust – Replace or repair leaks and crimped pipes.</w:t>
      </w:r>
    </w:p>
    <w:p w:rsidR="00DA0A30" w:rsidRDefault="004B243A" w:rsidP="00DA0A30">
      <w:pPr>
        <w:shd w:val="clear" w:color="auto" w:fill="FFFFFF"/>
        <w:spacing w:before="150" w:after="150" w:line="292" w:lineRule="atLeast"/>
        <w:outlineLvl w:val="2"/>
        <w:rPr>
          <w:rFonts w:ascii="Georgia" w:eastAsia="Times New Roman" w:hAnsi="Georgia" w:cs="Arial"/>
          <w:b/>
          <w:bCs/>
          <w:color w:val="000000"/>
          <w:sz w:val="25"/>
          <w:szCs w:val="25"/>
        </w:rPr>
      </w:pPr>
      <w:r>
        <w:rPr>
          <w:noProof/>
        </w:rPr>
        <w:drawing>
          <wp:inline distT="0" distB="0" distL="0" distR="0" wp14:anchorId="7FA367FC" wp14:editId="42F1EA0F">
            <wp:extent cx="2743200" cy="1371600"/>
            <wp:effectExtent l="0" t="0" r="0" b="0"/>
            <wp:docPr id="4" name="Picture 4" descr="Vehicle Maintenance Chilliwack | Car Maintenanc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hicle Maintenance Chilliwack | Car Maintenance 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DA0A30" w:rsidRDefault="00DA0A30" w:rsidP="00DA0A30">
      <w:pPr>
        <w:shd w:val="clear" w:color="auto" w:fill="FFFFFF"/>
        <w:spacing w:before="150" w:after="150" w:line="292" w:lineRule="atLeast"/>
        <w:outlineLvl w:val="2"/>
        <w:rPr>
          <w:rFonts w:ascii="Georgia" w:eastAsia="Times New Roman" w:hAnsi="Georgia" w:cs="Arial"/>
          <w:b/>
          <w:bCs/>
          <w:color w:val="000000"/>
          <w:sz w:val="25"/>
          <w:szCs w:val="25"/>
        </w:rPr>
      </w:pPr>
    </w:p>
    <w:p w:rsidR="00DA0A30" w:rsidRPr="00DA0A30" w:rsidRDefault="00DA0A30" w:rsidP="00DA0A30">
      <w:pPr>
        <w:shd w:val="clear" w:color="auto" w:fill="FFFFFF"/>
        <w:spacing w:before="150" w:after="150" w:line="292" w:lineRule="atLeast"/>
        <w:outlineLvl w:val="2"/>
        <w:rPr>
          <w:rFonts w:ascii="Georgia" w:eastAsia="Times New Roman" w:hAnsi="Georgia" w:cs="Arial"/>
          <w:b/>
          <w:bCs/>
          <w:color w:val="000000"/>
          <w:sz w:val="24"/>
          <w:szCs w:val="24"/>
        </w:rPr>
      </w:pPr>
      <w:r w:rsidRPr="00DA0A30">
        <w:rPr>
          <w:rFonts w:ascii="Georgia" w:eastAsia="Times New Roman" w:hAnsi="Georgia" w:cs="Arial"/>
          <w:b/>
          <w:bCs/>
          <w:color w:val="000000"/>
          <w:sz w:val="24"/>
          <w:szCs w:val="24"/>
        </w:rPr>
        <w:lastRenderedPageBreak/>
        <w:t>Prepare/Replenish Winter Emergency Kits for Your Vehicles.</w:t>
      </w:r>
      <w:r w:rsidRPr="00DA0A30">
        <w:rPr>
          <w:rFonts w:ascii="Georgia" w:eastAsia="Times New Roman" w:hAnsi="Georgia" w:cs="Arial"/>
          <w:b/>
          <w:bCs/>
          <w:color w:val="000000"/>
          <w:sz w:val="24"/>
          <w:szCs w:val="24"/>
        </w:rPr>
        <w:br/>
        <w:t>Suggested Supply List:</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Georgia" w:eastAsia="Times New Roman" w:hAnsi="Georgia" w:cs="Arial"/>
          <w:noProof/>
          <w:color w:val="000000"/>
          <w:sz w:val="25"/>
          <w:szCs w:val="25"/>
        </w:rPr>
        <w:drawing>
          <wp:anchor distT="0" distB="0" distL="0" distR="0" simplePos="0" relativeHeight="251659264" behindDoc="0" locked="0" layoutInCell="1" allowOverlap="0" wp14:anchorId="1B43A58E" wp14:editId="0D32F13D">
            <wp:simplePos x="0" y="0"/>
            <wp:positionH relativeFrom="column">
              <wp:align>left</wp:align>
            </wp:positionH>
            <wp:positionV relativeFrom="line">
              <wp:posOffset>0</wp:posOffset>
            </wp:positionV>
            <wp:extent cx="304800" cy="142875"/>
            <wp:effectExtent l="0" t="0" r="0" b="9525"/>
            <wp:wrapSquare wrapText="bothSides"/>
            <wp:docPr id="14" name="Picture 14"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Battery-powered radio, flashlight &amp; extra batteries</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0288" behindDoc="0" locked="0" layoutInCell="1" allowOverlap="0" wp14:anchorId="765D6190" wp14:editId="7774B830">
            <wp:simplePos x="0" y="0"/>
            <wp:positionH relativeFrom="column">
              <wp:align>left</wp:align>
            </wp:positionH>
            <wp:positionV relativeFrom="line">
              <wp:posOffset>0</wp:posOffset>
            </wp:positionV>
            <wp:extent cx="304800" cy="142875"/>
            <wp:effectExtent l="0" t="0" r="0" b="9525"/>
            <wp:wrapSquare wrapText="bothSides"/>
            <wp:docPr id="15" name="Picture 15"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Blanket or sleeping bag</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1312" behindDoc="0" locked="0" layoutInCell="1" allowOverlap="0" wp14:anchorId="53CAF269" wp14:editId="2BC2926B">
            <wp:simplePos x="0" y="0"/>
            <wp:positionH relativeFrom="column">
              <wp:align>left</wp:align>
            </wp:positionH>
            <wp:positionV relativeFrom="line">
              <wp:posOffset>0</wp:posOffset>
            </wp:positionV>
            <wp:extent cx="304800" cy="142875"/>
            <wp:effectExtent l="0" t="0" r="0" b="9525"/>
            <wp:wrapSquare wrapText="bothSides"/>
            <wp:docPr id="16" name="Picture 16"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Snow brush and ice scraper</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2336" behindDoc="0" locked="0" layoutInCell="1" allowOverlap="0" wp14:anchorId="6277D867" wp14:editId="2AB5D6D7">
            <wp:simplePos x="0" y="0"/>
            <wp:positionH relativeFrom="column">
              <wp:align>left</wp:align>
            </wp:positionH>
            <wp:positionV relativeFrom="line">
              <wp:posOffset>0</wp:posOffset>
            </wp:positionV>
            <wp:extent cx="304800" cy="142875"/>
            <wp:effectExtent l="0" t="0" r="0" b="9525"/>
            <wp:wrapSquare wrapText="bothSides"/>
            <wp:docPr id="17" name="Picture 17"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Booster (jumper) cables</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3360" behindDoc="0" locked="0" layoutInCell="1" allowOverlap="0" wp14:anchorId="1CFFAD68" wp14:editId="17AC2435">
            <wp:simplePos x="0" y="0"/>
            <wp:positionH relativeFrom="column">
              <wp:align>left</wp:align>
            </wp:positionH>
            <wp:positionV relativeFrom="line">
              <wp:posOffset>0</wp:posOffset>
            </wp:positionV>
            <wp:extent cx="304800" cy="142875"/>
            <wp:effectExtent l="0" t="0" r="0" b="9525"/>
            <wp:wrapSquare wrapText="bothSides"/>
            <wp:docPr id="18" name="Picture 18"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Emergency flares, shovel, state map</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4384" behindDoc="0" locked="0" layoutInCell="1" allowOverlap="0" wp14:anchorId="41F5CC49" wp14:editId="0DAAEDDB">
            <wp:simplePos x="0" y="0"/>
            <wp:positionH relativeFrom="column">
              <wp:align>left</wp:align>
            </wp:positionH>
            <wp:positionV relativeFrom="line">
              <wp:posOffset>0</wp:posOffset>
            </wp:positionV>
            <wp:extent cx="304800" cy="142875"/>
            <wp:effectExtent l="0" t="0" r="0" b="9525"/>
            <wp:wrapSquare wrapText="bothSides"/>
            <wp:docPr id="19" name="Picture 19"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Extra windshield fluid</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5408" behindDoc="0" locked="0" layoutInCell="1" allowOverlap="0" wp14:anchorId="71739C29" wp14:editId="7B3AB42C">
            <wp:simplePos x="0" y="0"/>
            <wp:positionH relativeFrom="column">
              <wp:align>left</wp:align>
            </wp:positionH>
            <wp:positionV relativeFrom="line">
              <wp:posOffset>0</wp:posOffset>
            </wp:positionV>
            <wp:extent cx="304800" cy="142875"/>
            <wp:effectExtent l="0" t="0" r="0" b="9525"/>
            <wp:wrapSquare wrapText="bothSides"/>
            <wp:docPr id="20" name="Picture 20"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Sand or non-clumping cat litter to help with tire traction</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6432" behindDoc="0" locked="0" layoutInCell="1" allowOverlap="0" wp14:anchorId="161EEFC0" wp14:editId="3BE064A7">
            <wp:simplePos x="0" y="0"/>
            <wp:positionH relativeFrom="column">
              <wp:align>left</wp:align>
            </wp:positionH>
            <wp:positionV relativeFrom="line">
              <wp:posOffset>0</wp:posOffset>
            </wp:positionV>
            <wp:extent cx="304800" cy="142875"/>
            <wp:effectExtent l="0" t="0" r="0" b="9525"/>
            <wp:wrapSquare wrapText="bothSides"/>
            <wp:docPr id="21" name="Picture 21"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Fire extinguisher (5-lb, A-B-C type)</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7456" behindDoc="0" locked="0" layoutInCell="1" allowOverlap="0" wp14:anchorId="2A823495" wp14:editId="602810C4">
            <wp:simplePos x="0" y="0"/>
            <wp:positionH relativeFrom="column">
              <wp:align>left</wp:align>
            </wp:positionH>
            <wp:positionV relativeFrom="line">
              <wp:posOffset>0</wp:posOffset>
            </wp:positionV>
            <wp:extent cx="304800" cy="142875"/>
            <wp:effectExtent l="0" t="0" r="0" b="9525"/>
            <wp:wrapSquare wrapText="bothSides"/>
            <wp:docPr id="22" name="Picture 22"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Bottled water or juice / Nonperishable high-energy foods (granola bars, raisins, peanut butter or cheese crackers)</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8480" behindDoc="0" locked="0" layoutInCell="1" allowOverlap="0" wp14:anchorId="7C182AD5" wp14:editId="46302258">
            <wp:simplePos x="0" y="0"/>
            <wp:positionH relativeFrom="column">
              <wp:align>left</wp:align>
            </wp:positionH>
            <wp:positionV relativeFrom="line">
              <wp:posOffset>0</wp:posOffset>
            </wp:positionV>
            <wp:extent cx="304800" cy="142875"/>
            <wp:effectExtent l="0" t="0" r="0" b="9525"/>
            <wp:wrapSquare wrapText="bothSides"/>
            <wp:docPr id="23" name="Picture 23"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First-aid kit and necessary medications</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69504" behindDoc="0" locked="0" layoutInCell="1" allowOverlap="0" wp14:anchorId="3FA25246" wp14:editId="513B2C22">
            <wp:simplePos x="0" y="0"/>
            <wp:positionH relativeFrom="column">
              <wp:align>left</wp:align>
            </wp:positionH>
            <wp:positionV relativeFrom="line">
              <wp:posOffset>0</wp:posOffset>
            </wp:positionV>
            <wp:extent cx="304800" cy="142875"/>
            <wp:effectExtent l="0" t="0" r="0" b="9525"/>
            <wp:wrapSquare wrapText="bothSides"/>
            <wp:docPr id="24" name="Picture 24"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Extra clothing, particularly boots, hats and gloves or mittens</w:t>
      </w:r>
    </w:p>
    <w:p w:rsidR="00DA0A30" w:rsidRPr="00DA0A30" w:rsidRDefault="00DA0A30" w:rsidP="00DA0A30">
      <w:pPr>
        <w:numPr>
          <w:ilvl w:val="0"/>
          <w:numId w:val="2"/>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noProof/>
          <w:color w:val="000000"/>
          <w:sz w:val="24"/>
          <w:szCs w:val="24"/>
        </w:rPr>
        <w:drawing>
          <wp:anchor distT="0" distB="0" distL="0" distR="0" simplePos="0" relativeHeight="251670528" behindDoc="0" locked="0" layoutInCell="1" allowOverlap="0" wp14:anchorId="6618F2FC" wp14:editId="662E9732">
            <wp:simplePos x="0" y="0"/>
            <wp:positionH relativeFrom="column">
              <wp:align>left</wp:align>
            </wp:positionH>
            <wp:positionV relativeFrom="line">
              <wp:posOffset>0</wp:posOffset>
            </wp:positionV>
            <wp:extent cx="304800" cy="142875"/>
            <wp:effectExtent l="0" t="0" r="0" b="9525"/>
            <wp:wrapSquare wrapText="bothSides"/>
            <wp:docPr id="25" name="Picture 25" descr="https://www.weathersafety.ohio.gov/img/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weathersafety.ohio.gov/img/checkmark.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A30">
        <w:rPr>
          <w:rFonts w:ascii="Arial" w:eastAsia="Times New Roman" w:hAnsi="Arial" w:cs="Arial"/>
          <w:color w:val="000000"/>
          <w:sz w:val="24"/>
          <w:szCs w:val="24"/>
        </w:rPr>
        <w:t> Cell phone and car charger</w:t>
      </w:r>
    </w:p>
    <w:p w:rsidR="00DA0A30" w:rsidRPr="00DA0A30" w:rsidRDefault="00DA0A30" w:rsidP="00DA0A30">
      <w:pPr>
        <w:spacing w:after="120" w:line="264" w:lineRule="auto"/>
        <w:rPr>
          <w:rFonts w:eastAsiaTheme="minorEastAsia"/>
          <w:sz w:val="21"/>
          <w:szCs w:val="21"/>
        </w:rPr>
      </w:pPr>
    </w:p>
    <w:p w:rsidR="00DA0A30" w:rsidRPr="00DA0A30" w:rsidRDefault="00DA0A30" w:rsidP="00DA0A30">
      <w:pPr>
        <w:spacing w:after="120" w:line="264" w:lineRule="auto"/>
        <w:rPr>
          <w:rFonts w:ascii="Arial" w:eastAsiaTheme="minorEastAsia" w:hAnsi="Arial" w:cs="Arial"/>
          <w:sz w:val="24"/>
          <w:szCs w:val="24"/>
        </w:rPr>
      </w:pPr>
      <w:r w:rsidRPr="00DA0A30">
        <w:rPr>
          <w:rFonts w:ascii="Georgia" w:eastAsia="Times New Roman" w:hAnsi="Georgia" w:cs="Times New Roman"/>
          <w:b/>
          <w:bCs/>
          <w:color w:val="000000"/>
          <w:sz w:val="25"/>
          <w:szCs w:val="25"/>
        </w:rPr>
        <w:t xml:space="preserve">Survival Tips if </w:t>
      </w:r>
      <w:r w:rsidRPr="00DA0A30">
        <w:rPr>
          <w:rFonts w:ascii="Georgia" w:eastAsia="Times New Roman" w:hAnsi="Georgia" w:cs="Times New Roman"/>
          <w:b/>
          <w:bCs/>
          <w:color w:val="000000"/>
          <w:sz w:val="24"/>
          <w:szCs w:val="24"/>
        </w:rPr>
        <w:t>Stranded</w:t>
      </w:r>
      <w:r w:rsidRPr="00DA0A30">
        <w:rPr>
          <w:rFonts w:ascii="Arial" w:eastAsiaTheme="minorEastAsia" w:hAnsi="Arial" w:cs="Arial"/>
          <w:sz w:val="24"/>
          <w:szCs w:val="24"/>
        </w:rPr>
        <w:t xml:space="preserve"> </w:t>
      </w:r>
    </w:p>
    <w:p w:rsidR="00DA0A30" w:rsidRPr="00DA0A30" w:rsidRDefault="00DA0A30" w:rsidP="00DA0A30">
      <w:pPr>
        <w:shd w:val="clear" w:color="auto" w:fill="FFFFFF"/>
        <w:spacing w:after="240"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The best advice is to remain in the vehicle. If nothing else, you are guaranteed shelter. Other helpful tips include:</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 xml:space="preserve">Tie a bright colored cloth (handkerchief, towel, etc.) to the vehicle’s driver door handle or </w:t>
      </w:r>
      <w:bookmarkStart w:id="0" w:name="_GoBack"/>
      <w:bookmarkEnd w:id="0"/>
      <w:r w:rsidRPr="00DA0A30">
        <w:rPr>
          <w:rFonts w:ascii="Arial" w:eastAsia="Times New Roman" w:hAnsi="Arial" w:cs="Arial"/>
          <w:color w:val="000000"/>
          <w:sz w:val="24"/>
          <w:szCs w:val="24"/>
        </w:rPr>
        <w:t>outside mirror.</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 xml:space="preserve">Keep the exhaust pipe clear of snow. Poisonous gases can filter </w:t>
      </w:r>
      <w:r w:rsidRPr="00DA0A30">
        <w:rPr>
          <w:rFonts w:ascii="Arial" w:eastAsia="Times New Roman" w:hAnsi="Arial" w:cs="Arial"/>
          <w:color w:val="000000"/>
          <w:sz w:val="24"/>
          <w:szCs w:val="24"/>
        </w:rPr>
        <w:t>into the vehicle if the pipe is clogged.</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Run the engine and heater no more than 10 minutes every hour, leaving a downwind window slightly open for ventilation while the engine is running.</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Light a flare or turn on a flashlight to let others know you’re stranded in the vehicle.</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Use blankets or seat covers for added warmth. If you must leave your vehicle during a severe snow storm or blizzard, secure a line of rope or cord to yourself and the vehicle to avoid becoming lost or disoriented.</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Keep bottled water in your emergency kit or vehicle. Never eat snow. It will chill you and lower your body temperature.</w:t>
      </w:r>
    </w:p>
    <w:p w:rsidR="00DA0A30" w:rsidRPr="00DA0A30" w:rsidRDefault="00DA0A30" w:rsidP="00DA0A30">
      <w:pPr>
        <w:numPr>
          <w:ilvl w:val="0"/>
          <w:numId w:val="3"/>
        </w:numPr>
        <w:shd w:val="clear" w:color="auto" w:fill="FFFFFF"/>
        <w:spacing w:before="100" w:beforeAutospacing="1" w:after="45" w:line="312" w:lineRule="atLeast"/>
        <w:rPr>
          <w:rFonts w:ascii="Arial" w:eastAsia="Times New Roman" w:hAnsi="Arial" w:cs="Arial"/>
          <w:color w:val="000000"/>
          <w:sz w:val="24"/>
          <w:szCs w:val="24"/>
        </w:rPr>
      </w:pPr>
      <w:r w:rsidRPr="00DA0A30">
        <w:rPr>
          <w:rFonts w:ascii="Arial" w:eastAsia="Times New Roman" w:hAnsi="Arial" w:cs="Arial"/>
          <w:color w:val="000000"/>
          <w:sz w:val="24"/>
          <w:szCs w:val="24"/>
        </w:rPr>
        <w:t>Remain calm. Chances for rescue are better if you remain calm and in your vehicle.</w:t>
      </w:r>
    </w:p>
    <w:p w:rsidR="00DA0A30" w:rsidRPr="00DA0A30" w:rsidRDefault="00DA0A30" w:rsidP="00DA0A30">
      <w:pPr>
        <w:spacing w:after="120" w:line="264" w:lineRule="auto"/>
        <w:ind w:left="720"/>
        <w:contextualSpacing/>
        <w:rPr>
          <w:rFonts w:ascii="Arial" w:eastAsiaTheme="minorEastAsia" w:hAnsi="Arial" w:cs="Arial"/>
          <w:b/>
          <w:sz w:val="24"/>
          <w:szCs w:val="24"/>
        </w:rPr>
      </w:pPr>
    </w:p>
    <w:p w:rsidR="00DA0A30" w:rsidRPr="00DA0A30" w:rsidRDefault="00DA0A30" w:rsidP="00DA0A30">
      <w:pPr>
        <w:numPr>
          <w:ilvl w:val="0"/>
          <w:numId w:val="3"/>
        </w:numPr>
        <w:spacing w:after="120" w:line="264" w:lineRule="auto"/>
        <w:contextualSpacing/>
        <w:rPr>
          <w:rFonts w:ascii="Arial" w:eastAsiaTheme="minorEastAsia" w:hAnsi="Arial" w:cs="Arial"/>
          <w:b/>
          <w:sz w:val="24"/>
          <w:szCs w:val="24"/>
        </w:rPr>
      </w:pPr>
      <w:r w:rsidRPr="00DA0A30">
        <w:rPr>
          <w:rFonts w:ascii="Arial" w:eastAsiaTheme="minorEastAsia" w:hAnsi="Arial" w:cs="Arial"/>
          <w:b/>
          <w:sz w:val="24"/>
          <w:szCs w:val="24"/>
        </w:rPr>
        <w:t>Trivia Answers</w:t>
      </w:r>
    </w:p>
    <w:p w:rsidR="00DA0A30" w:rsidRPr="00DA0A30" w:rsidRDefault="00DA0A30" w:rsidP="00DA0A30">
      <w:pPr>
        <w:numPr>
          <w:ilvl w:val="0"/>
          <w:numId w:val="3"/>
        </w:numPr>
        <w:spacing w:after="120" w:line="264" w:lineRule="auto"/>
        <w:contextualSpacing/>
        <w:rPr>
          <w:rFonts w:ascii="Arial" w:eastAsiaTheme="minorEastAsia" w:hAnsi="Arial" w:cs="Arial"/>
          <w:sz w:val="24"/>
          <w:szCs w:val="24"/>
        </w:rPr>
      </w:pPr>
      <w:r w:rsidRPr="00DA0A30">
        <w:rPr>
          <w:rFonts w:ascii="Arial" w:eastAsiaTheme="minorEastAsia" w:hAnsi="Arial" w:cs="Arial"/>
          <w:sz w:val="24"/>
          <w:szCs w:val="24"/>
        </w:rPr>
        <w:t>1. Caboose</w:t>
      </w:r>
    </w:p>
    <w:p w:rsidR="00DA0A30" w:rsidRPr="00DA0A30" w:rsidRDefault="00DA0A30" w:rsidP="00DA0A30">
      <w:pPr>
        <w:numPr>
          <w:ilvl w:val="0"/>
          <w:numId w:val="3"/>
        </w:numPr>
        <w:spacing w:after="120" w:line="264" w:lineRule="auto"/>
        <w:contextualSpacing/>
        <w:rPr>
          <w:rFonts w:ascii="Arial" w:eastAsiaTheme="minorEastAsia" w:hAnsi="Arial" w:cs="Arial"/>
          <w:sz w:val="24"/>
          <w:szCs w:val="24"/>
        </w:rPr>
      </w:pPr>
      <w:r w:rsidRPr="00DA0A30">
        <w:rPr>
          <w:rFonts w:ascii="Arial" w:eastAsiaTheme="minorEastAsia" w:hAnsi="Arial" w:cs="Arial"/>
          <w:sz w:val="24"/>
          <w:szCs w:val="24"/>
        </w:rPr>
        <w:t>2. Amelia Earhart</w:t>
      </w:r>
    </w:p>
    <w:p w:rsidR="00DA0A30" w:rsidRPr="00DA0A30" w:rsidRDefault="00DA0A30" w:rsidP="00DA0A30">
      <w:pPr>
        <w:numPr>
          <w:ilvl w:val="0"/>
          <w:numId w:val="3"/>
        </w:numPr>
        <w:spacing w:after="120" w:line="264" w:lineRule="auto"/>
        <w:contextualSpacing/>
        <w:rPr>
          <w:rFonts w:ascii="Arial" w:eastAsiaTheme="minorEastAsia" w:hAnsi="Arial" w:cs="Arial"/>
          <w:sz w:val="24"/>
          <w:szCs w:val="24"/>
        </w:rPr>
      </w:pPr>
      <w:r w:rsidRPr="00DA0A30">
        <w:rPr>
          <w:rFonts w:ascii="Arial" w:eastAsiaTheme="minorEastAsia" w:hAnsi="Arial" w:cs="Arial"/>
          <w:sz w:val="24"/>
          <w:szCs w:val="24"/>
        </w:rPr>
        <w:t>3. Neil Armstrong</w:t>
      </w:r>
    </w:p>
    <w:p w:rsidR="00DA0A30" w:rsidRPr="00DA0A30" w:rsidRDefault="00DA0A30" w:rsidP="00DA0A30">
      <w:pPr>
        <w:numPr>
          <w:ilvl w:val="0"/>
          <w:numId w:val="3"/>
        </w:numPr>
        <w:spacing w:after="120" w:line="264" w:lineRule="auto"/>
        <w:contextualSpacing/>
        <w:rPr>
          <w:rFonts w:ascii="Arial" w:eastAsiaTheme="minorEastAsia" w:hAnsi="Arial" w:cs="Arial"/>
          <w:sz w:val="24"/>
          <w:szCs w:val="24"/>
        </w:rPr>
      </w:pPr>
      <w:r w:rsidRPr="00DA0A30">
        <w:rPr>
          <w:rFonts w:ascii="Arial" w:eastAsiaTheme="minorEastAsia" w:hAnsi="Arial" w:cs="Arial"/>
          <w:sz w:val="24"/>
          <w:szCs w:val="24"/>
        </w:rPr>
        <w:t>4. 35 miles per hour</w:t>
      </w:r>
    </w:p>
    <w:p w:rsidR="00DA0A30" w:rsidRPr="0044682B" w:rsidRDefault="00DA0A30" w:rsidP="00DA0A30">
      <w:pPr>
        <w:numPr>
          <w:ilvl w:val="0"/>
          <w:numId w:val="3"/>
        </w:numPr>
        <w:spacing w:after="360" w:line="264" w:lineRule="auto"/>
        <w:contextualSpacing/>
        <w:rPr>
          <w:rFonts w:ascii="Arial" w:hAnsi="Arial" w:cs="Arial"/>
          <w:bCs/>
          <w:color w:val="000000"/>
        </w:rPr>
      </w:pPr>
      <w:r w:rsidRPr="00DA0A30">
        <w:rPr>
          <w:rFonts w:ascii="Arial" w:eastAsiaTheme="minorEastAsia" w:hAnsi="Arial" w:cs="Arial"/>
          <w:sz w:val="24"/>
          <w:szCs w:val="24"/>
        </w:rPr>
        <w:t>5. Submarine</w:t>
      </w:r>
    </w:p>
    <w:p w:rsidR="0044682B" w:rsidRPr="00BC7DD2" w:rsidRDefault="0044682B" w:rsidP="0044682B">
      <w:pPr>
        <w:spacing w:after="360" w:line="264" w:lineRule="auto"/>
        <w:ind w:left="720"/>
        <w:contextualSpacing/>
        <w:rPr>
          <w:rStyle w:val="Strong"/>
          <w:rFonts w:ascii="Arial" w:hAnsi="Arial" w:cs="Arial"/>
          <w:b w:val="0"/>
          <w:color w:val="000000"/>
        </w:rPr>
      </w:pPr>
    </w:p>
    <w:p w:rsidR="007D60E0" w:rsidRDefault="007D60E0" w:rsidP="00A07B09">
      <w:pPr>
        <w:spacing w:after="120" w:line="264" w:lineRule="auto"/>
        <w:rPr>
          <w:rFonts w:ascii="Arial" w:eastAsiaTheme="minorEastAsia" w:hAnsi="Arial" w:cs="Arial"/>
          <w:sz w:val="20"/>
          <w:szCs w:val="20"/>
        </w:rPr>
      </w:pPr>
    </w:p>
    <w:p w:rsidR="007D60E0" w:rsidRPr="00A07B09" w:rsidRDefault="007D60E0" w:rsidP="00A07B09">
      <w:pPr>
        <w:spacing w:after="120" w:line="264" w:lineRule="auto"/>
        <w:rPr>
          <w:rFonts w:ascii="Arial" w:eastAsiaTheme="minorEastAsia" w:hAnsi="Arial" w:cs="Arial"/>
          <w:sz w:val="20"/>
          <w:szCs w:val="20"/>
        </w:rPr>
        <w:sectPr w:rsidR="007D60E0" w:rsidRPr="00A07B09" w:rsidSect="00A07B09">
          <w:type w:val="continuous"/>
          <w:pgSz w:w="12240" w:h="15840"/>
          <w:pgMar w:top="1440" w:right="1440" w:bottom="1440" w:left="1440" w:header="720" w:footer="720" w:gutter="0"/>
          <w:cols w:num="2" w:space="720"/>
          <w:docGrid w:linePitch="360"/>
        </w:sectPr>
      </w:pPr>
    </w:p>
    <w:p w:rsidR="00A07B09" w:rsidRDefault="00A07B09">
      <w:pPr>
        <w:sectPr w:rsidR="00A07B09">
          <w:headerReference w:type="default" r:id="rId17"/>
          <w:pgSz w:w="12240" w:h="15840"/>
          <w:pgMar w:top="1440" w:right="1440" w:bottom="1440" w:left="1440" w:header="720" w:footer="720" w:gutter="0"/>
          <w:cols w:space="720"/>
          <w:docGrid w:linePitch="360"/>
        </w:sectPr>
      </w:pPr>
    </w:p>
    <w:p w:rsidR="00A07B09" w:rsidRDefault="00A07B09"/>
    <w:sectPr w:rsidR="00A07B09" w:rsidSect="00A07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66" w:rsidRDefault="00C92E66" w:rsidP="00A07B09">
      <w:pPr>
        <w:spacing w:after="0" w:line="240" w:lineRule="auto"/>
      </w:pPr>
      <w:r>
        <w:separator/>
      </w:r>
    </w:p>
  </w:endnote>
  <w:endnote w:type="continuationSeparator" w:id="0">
    <w:p w:rsidR="00C92E66" w:rsidRDefault="00C92E66" w:rsidP="00A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09" w:rsidRPr="0013147D" w:rsidRDefault="00A07B09" w:rsidP="0013147D">
    <w:pPr>
      <w:rPr>
        <w:rFonts w:ascii="Times New Roman" w:hAnsi="Times New Roman" w:cs="Times New Roman"/>
      </w:rPr>
    </w:pPr>
    <w:r w:rsidRPr="0013147D">
      <w:rPr>
        <w:shd w:val="clear" w:color="auto" w:fill="FFFFFF"/>
      </w:rPr>
      <w:t> </w:t>
    </w:r>
  </w:p>
  <w:p w:rsidR="00A07B09" w:rsidRPr="0013147D" w:rsidRDefault="00A07B09" w:rsidP="0013147D">
    <w:pPr>
      <w:shd w:val="clear" w:color="auto" w:fill="FFFFFF"/>
      <w:spacing w:after="0" w:line="240" w:lineRule="auto"/>
      <w:rPr>
        <w:rFonts w:ascii="Arial" w:eastAsia="Times New Roman" w:hAnsi="Arial" w:cs="Arial"/>
        <w:color w:val="000000"/>
        <w:sz w:val="16"/>
        <w:szCs w:val="16"/>
      </w:rPr>
    </w:pPr>
    <w:r w:rsidRPr="0013147D">
      <w:rPr>
        <w:rFonts w:ascii="Times New Roman" w:eastAsia="Times New Roman" w:hAnsi="Times New Roman" w:cs="Times New Roman"/>
        <w:color w:val="000000"/>
        <w:sz w:val="16"/>
        <w:szCs w:val="16"/>
        <w:bdr w:val="none" w:sz="0" w:space="0" w:color="auto" w:frame="1"/>
      </w:rPr>
      <w:t xml:space="preserve">Brown </w:t>
    </w:r>
    <w:r>
      <w:rPr>
        <w:rFonts w:ascii="Times New Roman" w:eastAsia="Times New Roman" w:hAnsi="Times New Roman" w:cs="Times New Roman"/>
        <w:color w:val="000000"/>
        <w:sz w:val="16"/>
        <w:szCs w:val="16"/>
        <w:bdr w:val="none" w:sz="0" w:space="0" w:color="auto" w:frame="1"/>
      </w:rPr>
      <w:t xml:space="preserve">County </w:t>
    </w:r>
    <w:r w:rsidRPr="0013147D">
      <w:rPr>
        <w:rFonts w:ascii="Times New Roman" w:eastAsia="Times New Roman" w:hAnsi="Times New Roman" w:cs="Times New Roman"/>
        <w:color w:val="000000"/>
        <w:sz w:val="16"/>
        <w:szCs w:val="16"/>
        <w:bdr w:val="none" w:sz="0" w:space="0" w:color="auto" w:frame="1"/>
      </w:rPr>
      <w:t>Mobility Management is funded by Adams Brown Community Action Partnership and the Ohio Department of Transportation</w:t>
    </w:r>
  </w:p>
  <w:p w:rsidR="00A07B09" w:rsidRDefault="00A0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66" w:rsidRDefault="00C92E66" w:rsidP="00A07B09">
      <w:pPr>
        <w:spacing w:after="0" w:line="240" w:lineRule="auto"/>
      </w:pPr>
      <w:r>
        <w:separator/>
      </w:r>
    </w:p>
  </w:footnote>
  <w:footnote w:type="continuationSeparator" w:id="0">
    <w:p w:rsidR="00C92E66" w:rsidRDefault="00C92E66" w:rsidP="00A0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09" w:rsidRPr="0013147D" w:rsidRDefault="00A07B09">
    <w:pPr>
      <w:pStyle w:val="Header"/>
      <w:rPr>
        <w:rFonts w:ascii="Arial Rounded MT Bold" w:hAnsi="Arial Rounded MT Bold"/>
        <w:sz w:val="36"/>
        <w:szCs w:val="36"/>
      </w:rPr>
    </w:pPr>
    <w:r w:rsidRPr="004B6C3C">
      <w:rPr>
        <w:rFonts w:ascii="Arial Rounded MT Bold" w:hAnsi="Arial Rounded MT Bold"/>
        <w:noProof/>
        <w:sz w:val="36"/>
        <w:szCs w:val="36"/>
        <w:highlight w:val="darkCyan"/>
      </w:rPr>
      <mc:AlternateContent>
        <mc:Choice Requires="wps">
          <w:drawing>
            <wp:anchor distT="0" distB="0" distL="118745" distR="118745" simplePos="0" relativeHeight="251659264" behindDoc="1" locked="0" layoutInCell="1" allowOverlap="0" wp14:anchorId="5C2A3A00" wp14:editId="5B0002EA">
              <wp:simplePos x="0" y="0"/>
              <wp:positionH relativeFrom="margin">
                <wp:posOffset>0</wp:posOffset>
              </wp:positionH>
              <wp:positionV relativeFrom="page">
                <wp:posOffset>285750</wp:posOffset>
              </wp:positionV>
              <wp:extent cx="5949950" cy="4381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8150"/>
                      </a:xfrm>
                      <a:prstGeom prst="rect">
                        <a:avLst/>
                      </a:prstGeom>
                      <a:solidFill>
                        <a:srgbClr val="5B9BD5"/>
                      </a:solidFill>
                      <a:ln w="12700" cap="flat" cmpd="sng" algn="ctr">
                        <a:noFill/>
                        <a:prstDash val="solid"/>
                        <a:miter lim="800000"/>
                      </a:ln>
                      <a:effectLst/>
                    </wps:spPr>
                    <wps:txbx>
                      <w:txbxContent>
                        <w:p w:rsidR="00A07B09" w:rsidRPr="00901624" w:rsidRDefault="00A07B09">
                          <w:pPr>
                            <w:pStyle w:val="Header"/>
                            <w:tabs>
                              <w:tab w:val="clear" w:pos="4680"/>
                              <w:tab w:val="clear" w:pos="9360"/>
                            </w:tabs>
                            <w:jc w:val="center"/>
                            <w:rPr>
                              <w:b/>
                              <w:caps/>
                              <w:sz w:val="52"/>
                              <w:szCs w:val="52"/>
                            </w:rPr>
                          </w:pPr>
                          <w:r w:rsidRPr="00901624">
                            <w:rPr>
                              <w:b/>
                              <w:caps/>
                              <w:sz w:val="52"/>
                              <w:szCs w:val="52"/>
                            </w:rPr>
                            <w:t>ADAMS BROWN COUNITIES in Transit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2A3A00" id="Rectangle 197" o:spid="_x0000_s1026" style="position:absolute;margin-left:0;margin-top:22.5pt;width:468.5pt;height:34.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" o:allowoverlap="f" fillcolor="#5b9bd5" stroked="f" strokeweight="1pt">
              <v:textbox>
                <w:txbxContent>
                  <w:p w:rsidR="00A07B09" w:rsidRPr="00901624" w:rsidRDefault="00A07B09">
                    <w:pPr>
                      <w:pStyle w:val="Header"/>
                      <w:tabs>
                        <w:tab w:val="clear" w:pos="4680"/>
                        <w:tab w:val="clear" w:pos="9360"/>
                      </w:tabs>
                      <w:jc w:val="center"/>
                      <w:rPr>
                        <w:b/>
                        <w:caps/>
                        <w:sz w:val="52"/>
                        <w:szCs w:val="52"/>
                      </w:rPr>
                    </w:pPr>
                    <w:r w:rsidRPr="00901624">
                      <w:rPr>
                        <w:b/>
                        <w:caps/>
                        <w:sz w:val="52"/>
                        <w:szCs w:val="52"/>
                      </w:rPr>
                      <w:t>ADAMS BROWN COUNITIES in Transit</w:t>
                    </w: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09" w:rsidRDefault="00A07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002"/>
    <w:multiLevelType w:val="multilevel"/>
    <w:tmpl w:val="42B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F3752D"/>
    <w:multiLevelType w:val="multilevel"/>
    <w:tmpl w:val="3A7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3455B"/>
    <w:multiLevelType w:val="multilevel"/>
    <w:tmpl w:val="D90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09"/>
    <w:rsid w:val="00355C9D"/>
    <w:rsid w:val="0044682B"/>
    <w:rsid w:val="004B243A"/>
    <w:rsid w:val="005B352E"/>
    <w:rsid w:val="007D60E0"/>
    <w:rsid w:val="00A07B09"/>
    <w:rsid w:val="00A73F56"/>
    <w:rsid w:val="00B029E7"/>
    <w:rsid w:val="00BC7DD2"/>
    <w:rsid w:val="00C92E66"/>
    <w:rsid w:val="00D7090F"/>
    <w:rsid w:val="00DA0A30"/>
    <w:rsid w:val="00EE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2622-9C18-4481-B9B9-2C834427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B09"/>
  </w:style>
  <w:style w:type="paragraph" w:styleId="Footer">
    <w:name w:val="footer"/>
    <w:basedOn w:val="Normal"/>
    <w:link w:val="FooterChar"/>
    <w:uiPriority w:val="99"/>
    <w:unhideWhenUsed/>
    <w:rsid w:val="00A0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09"/>
  </w:style>
  <w:style w:type="paragraph" w:styleId="NormalWeb">
    <w:name w:val="Normal (Web)"/>
    <w:basedOn w:val="Normal"/>
    <w:uiPriority w:val="99"/>
    <w:unhideWhenUsed/>
    <w:rsid w:val="00DA0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A30"/>
    <w:rPr>
      <w:b/>
      <w:bCs/>
    </w:rPr>
  </w:style>
  <w:style w:type="character" w:styleId="Hyperlink">
    <w:name w:val="Hyperlink"/>
    <w:basedOn w:val="DefaultParagraphFont"/>
    <w:uiPriority w:val="99"/>
    <w:unhideWhenUsed/>
    <w:rsid w:val="00B02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mericanrecycler.com/8568759/index.php/component/tags/tag/transport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recycler.com/8568759/index.php/component/tags/tag/wast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americanrecycler.com/8568759/index.php/component/tags/tag/safe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crone@abcap.net" TargetMode="External"/><Relationship Id="rId14" Type="http://schemas.openxmlformats.org/officeDocument/2006/relationships/hyperlink" Target="https://www.oh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Crone</dc:creator>
  <cp:keywords/>
  <dc:description/>
  <cp:lastModifiedBy>Patrick  Crone</cp:lastModifiedBy>
  <cp:revision>5</cp:revision>
  <dcterms:created xsi:type="dcterms:W3CDTF">2021-01-26T15:47:00Z</dcterms:created>
  <dcterms:modified xsi:type="dcterms:W3CDTF">2021-02-01T21:19:00Z</dcterms:modified>
</cp:coreProperties>
</file>